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45D" w:rsidRPr="001F5BA9" w:rsidRDefault="00FA145D" w:rsidP="00FA145D">
      <w:pPr>
        <w:rPr>
          <w:sz w:val="28"/>
          <w:szCs w:val="28"/>
          <w:lang w:val="en-US"/>
        </w:rPr>
      </w:pPr>
      <w:bookmarkStart w:id="0" w:name="OLE_LINK2"/>
      <w:bookmarkStart w:id="1" w:name="OLE_LINK6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FA145D" w:rsidRPr="001F5BA9" w:rsidRDefault="00FA145D" w:rsidP="00FA145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FA145D" w:rsidRPr="001F5BA9" w:rsidRDefault="00FA145D" w:rsidP="00FA145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FA145D" w:rsidRDefault="00FA145D" w:rsidP="00FA145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  <w:bookmarkEnd w:id="0"/>
    </w:p>
    <w:p w:rsidR="00FA145D" w:rsidRPr="001F5BA9" w:rsidRDefault="00FA145D" w:rsidP="00FA145D">
      <w:pPr>
        <w:rPr>
          <w:sz w:val="28"/>
          <w:szCs w:val="28"/>
          <w:lang w:val="en-US"/>
        </w:rPr>
      </w:pPr>
    </w:p>
    <w:p w:rsidR="00FA145D" w:rsidRDefault="00FA145D" w:rsidP="00FA145D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HOTĂRÂREA NR. 27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  <w:bookmarkEnd w:id="1"/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privind necesitatea aprobării Planului de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actiuni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si  lucrări de interes local pe anul 2017, ce vor fi executate de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catre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beneficiarii de ajutor social, conform </w:t>
      </w:r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Legii nr. 416/2001, privind venitul minim garantat</w:t>
      </w:r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FA145D" w:rsidRDefault="00FA145D" w:rsidP="00FA145D">
      <w:pPr>
        <w:ind w:firstLine="720"/>
        <w:jc w:val="both"/>
        <w:rPr>
          <w:sz w:val="28"/>
          <w:szCs w:val="28"/>
        </w:rPr>
      </w:pPr>
      <w:bookmarkStart w:id="2" w:name="OLE_LINK8"/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  <w:bookmarkEnd w:id="2"/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Având în vedere prevederile art. 6, aliniatul (7)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(8) din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din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Legea 276 din 30 decembrie 2010 Legea pentru modificarea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completarea Legii nr. 416/2001 privind venitul minim garantat; </w:t>
      </w:r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Având în vedere raportul privind necesitatea aprobării „Planului de lucrări de interes local” ce vor fi efectuate în anul 2017 întocmit de doamna Crainic Aurora, inspector in cadrul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Primariei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Livezile;</w:t>
      </w:r>
    </w:p>
    <w:p w:rsidR="00FA145D" w:rsidRDefault="00FA145D" w:rsidP="00FA145D">
      <w:pPr>
        <w:jc w:val="both"/>
        <w:rPr>
          <w:sz w:val="28"/>
          <w:szCs w:val="28"/>
        </w:rPr>
      </w:pPr>
      <w:bookmarkStart w:id="3" w:name="OLE_LINK11"/>
      <w:r w:rsidRPr="001F5BA9">
        <w:rPr>
          <w:sz w:val="28"/>
          <w:szCs w:val="28"/>
        </w:rPr>
        <w:t>Raportul de avizare al Comisiei de specialitate din cadrul Consiliului local Livezile;</w:t>
      </w:r>
      <w:bookmarkEnd w:id="3"/>
    </w:p>
    <w:p w:rsidR="00FA145D" w:rsidRDefault="00FA145D" w:rsidP="00FA145D">
      <w:pPr>
        <w:pStyle w:val="Frspaiere1"/>
        <w:ind w:right="18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Având în vederea prevederile art. 36 din Legea nr. 215/2001 Legea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administraţiei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publice locale, republicată , cu modificările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completările ulterioare;</w:t>
      </w:r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 xml:space="preserve">În temeiul prevederilor art. 45 alin. 6 din Legea nr. 215/2001 Legea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administraţiei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publice locale, republicată , cu modificările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şi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completările ulterioare, </w:t>
      </w:r>
    </w:p>
    <w:p w:rsidR="00FA145D" w:rsidRDefault="00FA145D" w:rsidP="00FA145D">
      <w:pPr>
        <w:pStyle w:val="Frspaiere1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H O T Ă R A S T E</w:t>
      </w:r>
      <w:r>
        <w:rPr>
          <w:rFonts w:ascii="Times New Roman" w:hAnsi="Times New Roman"/>
          <w:sz w:val="28"/>
          <w:szCs w:val="28"/>
          <w:lang w:val="ro-RO"/>
        </w:rPr>
        <w:t xml:space="preserve"> :</w:t>
      </w:r>
    </w:p>
    <w:p w:rsidR="00FA145D" w:rsidRDefault="00FA145D" w:rsidP="00FA145D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FA145D" w:rsidRDefault="00FA145D" w:rsidP="00FA145D">
      <w:pPr>
        <w:pStyle w:val="Frspaiere1"/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>Art. 1 Se aprobă</w:t>
      </w:r>
      <w:r w:rsidRPr="00230ECB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Planul de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actiuni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si  lucrări de interes local pe anul 2017, ce vor fi executate de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catre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beneficiarii de ajutor social, conform Legii nr. 416/2001, privind venitul minim garantat, potrivit Planului de lucrări prevăzut în anexa nr. 1 care face parte integrantă d</w:t>
      </w:r>
      <w:r>
        <w:rPr>
          <w:rFonts w:ascii="Times New Roman" w:hAnsi="Times New Roman"/>
          <w:sz w:val="28"/>
          <w:szCs w:val="28"/>
          <w:lang w:val="ro-RO"/>
        </w:rPr>
        <w:t>in prezent</w:t>
      </w:r>
      <w:bookmarkStart w:id="4" w:name="_GoBack"/>
      <w:bookmarkEnd w:id="4"/>
      <w:r>
        <w:rPr>
          <w:rFonts w:ascii="Times New Roman" w:hAnsi="Times New Roman"/>
          <w:sz w:val="28"/>
          <w:szCs w:val="28"/>
          <w:lang w:val="ro-RO"/>
        </w:rPr>
        <w:t xml:space="preserve">a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hotarare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ab/>
      </w:r>
    </w:p>
    <w:p w:rsidR="00FA145D" w:rsidRPr="003F5083" w:rsidRDefault="00FA145D" w:rsidP="00FA145D">
      <w:pPr>
        <w:jc w:val="center"/>
        <w:rPr>
          <w:sz w:val="28"/>
          <w:szCs w:val="28"/>
        </w:rPr>
      </w:pPr>
      <w:bookmarkStart w:id="5" w:name="OLE_LINK1"/>
      <w:bookmarkStart w:id="6" w:name="OLE_LINK3"/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FA145D" w:rsidRPr="003F5083" w:rsidRDefault="00FA145D" w:rsidP="00FA145D">
      <w:pPr>
        <w:ind w:left="-180" w:right="-900"/>
        <w:jc w:val="both"/>
        <w:rPr>
          <w:sz w:val="28"/>
          <w:szCs w:val="28"/>
        </w:rPr>
      </w:pPr>
    </w:p>
    <w:p w:rsidR="00FA145D" w:rsidRPr="00F60663" w:rsidRDefault="00FA145D" w:rsidP="00FA145D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FA145D" w:rsidRPr="00F60663" w:rsidRDefault="00FA145D" w:rsidP="00FA145D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FA145D" w:rsidRDefault="00FA145D" w:rsidP="00FA145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6"/>
    <w:p w:rsidR="00FA145D" w:rsidRDefault="00FA145D" w:rsidP="00FA145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5"/>
    <w:p w:rsidR="00FA145D" w:rsidRPr="00F60663" w:rsidRDefault="00FA145D" w:rsidP="00FA145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FA145D" w:rsidRPr="009F6359" w:rsidRDefault="00FA145D" w:rsidP="00FA145D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FA145D" w:rsidRPr="009F6359" w:rsidRDefault="00FA145D" w:rsidP="00FA145D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FA145D" w:rsidRPr="009F6359" w:rsidRDefault="00FA145D" w:rsidP="00FA145D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FA145D" w:rsidRPr="009F6359" w:rsidRDefault="00FA145D" w:rsidP="00FA145D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Crainic Aurora-inspector superior in cadrul </w:t>
      </w:r>
      <w:proofErr w:type="spellStart"/>
      <w:r>
        <w:rPr>
          <w:rFonts w:ascii="Arial" w:hAnsi="Arial" w:cs="Arial"/>
          <w:sz w:val="20"/>
          <w:szCs w:val="20"/>
        </w:rPr>
        <w:t>Primariei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FA145D" w:rsidRPr="009F6359" w:rsidRDefault="00FA145D" w:rsidP="00FA145D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sectPr w:rsidR="00FA145D" w:rsidRPr="009F6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2C2" w:rsidRDefault="008142C2" w:rsidP="00FA145D">
      <w:r>
        <w:separator/>
      </w:r>
    </w:p>
  </w:endnote>
  <w:endnote w:type="continuationSeparator" w:id="0">
    <w:p w:rsidR="008142C2" w:rsidRDefault="008142C2" w:rsidP="00FA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2C2" w:rsidRDefault="008142C2" w:rsidP="00FA145D">
      <w:r>
        <w:separator/>
      </w:r>
    </w:p>
  </w:footnote>
  <w:footnote w:type="continuationSeparator" w:id="0">
    <w:p w:rsidR="008142C2" w:rsidRDefault="008142C2" w:rsidP="00FA1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38C"/>
    <w:rsid w:val="001232B7"/>
    <w:rsid w:val="005653AE"/>
    <w:rsid w:val="0059738C"/>
    <w:rsid w:val="008142C2"/>
    <w:rsid w:val="00FA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B5553"/>
  <w15:chartTrackingRefBased/>
  <w15:docId w15:val="{0FFDBA7D-2E56-4F05-A68A-FD39F050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A1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FA145D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Frspaiere1">
    <w:name w:val="Fără spațiere1"/>
    <w:rsid w:val="00FA145D"/>
    <w:pPr>
      <w:spacing w:after="0" w:line="240" w:lineRule="auto"/>
    </w:pPr>
    <w:rPr>
      <w:rFonts w:ascii="Calibri" w:eastAsia="Times New Roman" w:hAnsi="Calibri" w:cs="Times New Roman"/>
    </w:rPr>
  </w:style>
  <w:style w:type="paragraph" w:styleId="Antet">
    <w:name w:val="header"/>
    <w:basedOn w:val="Normal"/>
    <w:link w:val="AntetCaracter"/>
    <w:uiPriority w:val="99"/>
    <w:unhideWhenUsed/>
    <w:rsid w:val="00FA145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ntetCaracter">
    <w:name w:val="Antet Caracter"/>
    <w:basedOn w:val="Fontdeparagrafimplicit"/>
    <w:link w:val="Antet"/>
    <w:uiPriority w:val="99"/>
    <w:rsid w:val="00FA145D"/>
  </w:style>
  <w:style w:type="paragraph" w:styleId="Subsol">
    <w:name w:val="footer"/>
    <w:basedOn w:val="Normal"/>
    <w:link w:val="SubsolCaracter"/>
    <w:uiPriority w:val="99"/>
    <w:unhideWhenUsed/>
    <w:rsid w:val="00FA145D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FA145D"/>
  </w:style>
  <w:style w:type="character" w:customStyle="1" w:styleId="Titlu1Caracter">
    <w:name w:val="Titlu 1 Caracter"/>
    <w:basedOn w:val="Fontdeparagrafimplicit"/>
    <w:link w:val="Titlu1"/>
    <w:rsid w:val="00FA145D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2017-03-29T19:53:00Z</dcterms:created>
  <dcterms:modified xsi:type="dcterms:W3CDTF">2017-03-29T19:59:00Z</dcterms:modified>
</cp:coreProperties>
</file>